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3CDA" w14:textId="097155F6" w:rsidR="00DF0B12" w:rsidRPr="00B1440D" w:rsidRDefault="007D334E" w:rsidP="00DF0B12">
      <w:pPr>
        <w:pStyle w:val="aa"/>
        <w:rPr>
          <w:sz w:val="32"/>
          <w:szCs w:val="18"/>
        </w:rPr>
      </w:pPr>
      <w:r w:rsidRPr="00B1440D">
        <w:rPr>
          <w:sz w:val="32"/>
          <w:szCs w:val="18"/>
        </w:rPr>
        <w:t>ТЧ</w:t>
      </w:r>
      <w:r w:rsidR="00DF0B12" w:rsidRPr="00B1440D">
        <w:rPr>
          <w:sz w:val="32"/>
          <w:szCs w:val="18"/>
        </w:rPr>
        <w:t>УП</w:t>
      </w:r>
      <w:proofErr w:type="gramStart"/>
      <w:r w:rsidR="00DF0B12" w:rsidRPr="00B1440D">
        <w:rPr>
          <w:sz w:val="32"/>
          <w:szCs w:val="18"/>
        </w:rPr>
        <w:t xml:space="preserve">   «</w:t>
      </w:r>
      <w:proofErr w:type="gramEnd"/>
      <w:r w:rsidR="00DF0B12" w:rsidRPr="00B1440D">
        <w:rPr>
          <w:sz w:val="32"/>
          <w:szCs w:val="18"/>
        </w:rPr>
        <w:t xml:space="preserve"> ТЕХНОТУРСЕРВИС »</w:t>
      </w:r>
    </w:p>
    <w:p w14:paraId="0DF38C41" w14:textId="557BEE1E" w:rsidR="00276EDC" w:rsidRPr="009525D2" w:rsidRDefault="00276EDC" w:rsidP="00276EDC">
      <w:pPr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9525D2">
        <w:rPr>
          <w:rFonts w:ascii="Arial" w:hAnsi="Arial" w:cs="Arial"/>
          <w:b/>
          <w:bCs/>
          <w:color w:val="000000"/>
        </w:rPr>
        <w:t>г.</w:t>
      </w:r>
      <w:r w:rsidR="009525D2">
        <w:rPr>
          <w:rFonts w:ascii="Arial" w:hAnsi="Arial" w:cs="Arial"/>
          <w:b/>
          <w:bCs/>
          <w:color w:val="000000"/>
        </w:rPr>
        <w:t xml:space="preserve"> </w:t>
      </w:r>
      <w:r w:rsidRPr="009525D2">
        <w:rPr>
          <w:rFonts w:ascii="Arial" w:hAnsi="Arial" w:cs="Arial"/>
          <w:b/>
          <w:bCs/>
          <w:color w:val="000000"/>
        </w:rPr>
        <w:t>Минск проспект Партизанский 81 офис 509 Гостиница «Турист» ст. метро Партизанская</w:t>
      </w:r>
    </w:p>
    <w:p w14:paraId="6454E6A7" w14:textId="0AC55AE6" w:rsidR="009525D2" w:rsidRDefault="00276EDC" w:rsidP="00276EDC">
      <w:pPr>
        <w:autoSpaceDE/>
        <w:autoSpaceDN/>
        <w:jc w:val="center"/>
        <w:rPr>
          <w:rFonts w:ascii="Arial" w:hAnsi="Arial" w:cs="Arial"/>
          <w:b/>
          <w:color w:val="000000"/>
          <w:lang w:val="en-US"/>
        </w:rPr>
      </w:pPr>
      <w:r w:rsidRPr="009525D2">
        <w:rPr>
          <w:rFonts w:ascii="Arial" w:hAnsi="Arial" w:cs="Arial"/>
          <w:b/>
          <w:color w:val="000000"/>
          <w:lang w:val="en-US"/>
        </w:rPr>
        <w:t>+375296566662</w:t>
      </w:r>
      <w:r w:rsidR="009525D2">
        <w:rPr>
          <w:rFonts w:ascii="Arial" w:hAnsi="Arial" w:cs="Arial"/>
          <w:b/>
          <w:color w:val="000000"/>
        </w:rPr>
        <w:t xml:space="preserve">     </w:t>
      </w:r>
      <w:r w:rsidRPr="009525D2">
        <w:rPr>
          <w:rFonts w:ascii="Arial" w:hAnsi="Arial" w:cs="Arial"/>
          <w:b/>
          <w:color w:val="000000"/>
          <w:lang w:val="en-US"/>
        </w:rPr>
        <w:t xml:space="preserve"> +37529 2339535 </w:t>
      </w:r>
    </w:p>
    <w:p w14:paraId="7C3F0C49" w14:textId="69E72A76" w:rsidR="00276EDC" w:rsidRPr="009525D2" w:rsidRDefault="00276EDC" w:rsidP="00276EDC">
      <w:pPr>
        <w:autoSpaceDE/>
        <w:autoSpaceDN/>
        <w:jc w:val="center"/>
        <w:rPr>
          <w:rFonts w:ascii="Arial" w:hAnsi="Arial" w:cs="Arial"/>
          <w:b/>
          <w:color w:val="000000"/>
        </w:rPr>
      </w:pPr>
      <w:r w:rsidRPr="009525D2">
        <w:rPr>
          <w:rFonts w:ascii="Arial" w:hAnsi="Arial" w:cs="Arial"/>
          <w:b/>
          <w:color w:val="000000"/>
        </w:rPr>
        <w:t xml:space="preserve">  е-</w:t>
      </w:r>
      <w:proofErr w:type="gramStart"/>
      <w:r w:rsidRPr="009525D2">
        <w:rPr>
          <w:rFonts w:ascii="Arial" w:hAnsi="Arial" w:cs="Arial"/>
          <w:b/>
          <w:color w:val="000000"/>
          <w:lang w:val="en-US"/>
        </w:rPr>
        <w:t>mail</w:t>
      </w:r>
      <w:r w:rsidRPr="009525D2">
        <w:rPr>
          <w:rFonts w:ascii="Arial" w:hAnsi="Arial" w:cs="Arial"/>
          <w:b/>
          <w:color w:val="000000"/>
        </w:rPr>
        <w:t>:</w:t>
      </w:r>
      <w:proofErr w:type="spellStart"/>
      <w:r w:rsidRPr="009525D2">
        <w:rPr>
          <w:rFonts w:ascii="Arial" w:hAnsi="Arial" w:cs="Arial"/>
          <w:b/>
          <w:color w:val="000000"/>
          <w:lang w:val="en-US"/>
        </w:rPr>
        <w:t>tts</w:t>
      </w:r>
      <w:proofErr w:type="spellEnd"/>
      <w:r w:rsidRPr="009525D2">
        <w:rPr>
          <w:rFonts w:ascii="Arial" w:hAnsi="Arial" w:cs="Arial"/>
          <w:b/>
          <w:color w:val="000000"/>
        </w:rPr>
        <w:t>2000@</w:t>
      </w:r>
      <w:r w:rsidRPr="009525D2">
        <w:rPr>
          <w:rFonts w:ascii="Arial" w:hAnsi="Arial" w:cs="Arial"/>
          <w:b/>
          <w:color w:val="000000"/>
          <w:lang w:val="en-US"/>
        </w:rPr>
        <w:t>list</w:t>
      </w:r>
      <w:r w:rsidRPr="009525D2">
        <w:rPr>
          <w:rFonts w:ascii="Arial" w:hAnsi="Arial" w:cs="Arial"/>
          <w:b/>
          <w:color w:val="000000"/>
        </w:rPr>
        <w:t>.</w:t>
      </w:r>
      <w:proofErr w:type="spellStart"/>
      <w:r w:rsidRPr="009525D2">
        <w:rPr>
          <w:rFonts w:ascii="Arial" w:hAnsi="Arial" w:cs="Arial"/>
          <w:b/>
          <w:color w:val="000000"/>
          <w:lang w:val="en-US"/>
        </w:rPr>
        <w:t>ru</w:t>
      </w:r>
      <w:proofErr w:type="spellEnd"/>
      <w:proofErr w:type="gramEnd"/>
    </w:p>
    <w:p w14:paraId="072B13B0" w14:textId="677EB13A" w:rsidR="00877EA8" w:rsidRPr="00877EA8" w:rsidRDefault="00877EA8" w:rsidP="00877EA8">
      <w:pPr>
        <w:pStyle w:val="af1"/>
        <w:tabs>
          <w:tab w:val="left" w:pos="10206"/>
        </w:tabs>
        <w:ind w:left="142" w:firstLine="284"/>
        <w:jc w:val="center"/>
        <w:rPr>
          <w:rFonts w:ascii="Arial" w:hAnsi="Arial" w:cs="Arial"/>
          <w:b/>
          <w:sz w:val="28"/>
          <w:szCs w:val="28"/>
        </w:rPr>
      </w:pPr>
      <w:r w:rsidRPr="00877EA8">
        <w:rPr>
          <w:rFonts w:ascii="Arial" w:hAnsi="Arial" w:cs="Arial"/>
          <w:b/>
          <w:sz w:val="28"/>
          <w:szCs w:val="28"/>
        </w:rPr>
        <w:t>Мини-гостиница «ИЗАБЕЛЛА»</w:t>
      </w:r>
    </w:p>
    <w:p w14:paraId="1A9EF89E" w14:textId="77777777" w:rsidR="00877EA8" w:rsidRPr="00877EA8" w:rsidRDefault="00877EA8" w:rsidP="00877EA8">
      <w:pPr>
        <w:tabs>
          <w:tab w:val="left" w:pos="10206"/>
        </w:tabs>
        <w:autoSpaceDE/>
        <w:autoSpaceDN/>
        <w:ind w:left="142" w:firstLine="284"/>
        <w:rPr>
          <w:rFonts w:ascii="Arial" w:hAnsi="Arial" w:cs="Arial"/>
          <w:b/>
          <w:sz w:val="30"/>
          <w:szCs w:val="30"/>
        </w:rPr>
      </w:pPr>
    </w:p>
    <w:p w14:paraId="5FB48948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</w:rPr>
      </w:pPr>
      <w:r w:rsidRPr="00877EA8">
        <w:rPr>
          <w:rFonts w:ascii="Arial" w:hAnsi="Arial" w:cs="Arial"/>
          <w:color w:val="212121"/>
          <w:sz w:val="22"/>
          <w:szCs w:val="22"/>
        </w:rPr>
        <w:t xml:space="preserve">   </w:t>
      </w:r>
      <w:r w:rsidRPr="00877EA8">
        <w:rPr>
          <w:rFonts w:ascii="Arial" w:hAnsi="Arial" w:cs="Arial"/>
          <w:color w:val="212121"/>
          <w:sz w:val="20"/>
          <w:szCs w:val="20"/>
        </w:rPr>
        <w:t xml:space="preserve"> </w:t>
      </w:r>
      <w:r w:rsidRPr="00877EA8">
        <w:rPr>
          <w:rFonts w:ascii="Arial" w:hAnsi="Arial" w:cs="Arial"/>
          <w:color w:val="212121"/>
        </w:rPr>
        <w:t xml:space="preserve">«Изабелла», полюбившаяся белорусским </w:t>
      </w:r>
      <w:proofErr w:type="gramStart"/>
      <w:r w:rsidRPr="00877EA8">
        <w:rPr>
          <w:rFonts w:ascii="Arial" w:hAnsi="Arial" w:cs="Arial"/>
          <w:color w:val="212121"/>
        </w:rPr>
        <w:t>туристам ,радушно</w:t>
      </w:r>
      <w:proofErr w:type="gramEnd"/>
      <w:r w:rsidRPr="00877EA8">
        <w:rPr>
          <w:rFonts w:ascii="Arial" w:hAnsi="Arial" w:cs="Arial"/>
          <w:color w:val="212121"/>
        </w:rPr>
        <w:t xml:space="preserve"> принимает гостей с 2014г. </w:t>
      </w:r>
      <w:proofErr w:type="gramStart"/>
      <w:r w:rsidRPr="00877EA8">
        <w:rPr>
          <w:rFonts w:ascii="Arial" w:hAnsi="Arial" w:cs="Arial"/>
          <w:color w:val="212121"/>
        </w:rPr>
        <w:t>На  территории</w:t>
      </w:r>
      <w:proofErr w:type="gramEnd"/>
      <w:r w:rsidRPr="00877EA8">
        <w:rPr>
          <w:rFonts w:ascii="Arial" w:hAnsi="Arial" w:cs="Arial"/>
          <w:color w:val="212121"/>
        </w:rPr>
        <w:t xml:space="preserve"> компактно расположилось двухэтажное здание с комфортабельными одно-и двухкомнатными номерами</w:t>
      </w:r>
      <w:r w:rsidRPr="00877EA8">
        <w:rPr>
          <w:rFonts w:ascii="Arial" w:hAnsi="Arial" w:cs="Arial"/>
        </w:rPr>
        <w:t xml:space="preserve">, </w:t>
      </w:r>
      <w:r w:rsidRPr="00877EA8">
        <w:rPr>
          <w:rFonts w:ascii="Arial" w:hAnsi="Arial" w:cs="Arial"/>
          <w:b/>
        </w:rPr>
        <w:t>открытая веранда с навесом</w:t>
      </w:r>
      <w:r w:rsidRPr="00877EA8">
        <w:rPr>
          <w:rFonts w:ascii="Arial" w:hAnsi="Arial" w:cs="Arial"/>
        </w:rPr>
        <w:t xml:space="preserve">  на втором этаже, место для отдыха на патио, небольшой детский уголок с качелями, есть место для барбекю, где можно воспользоваться мангалом и шампурами, </w:t>
      </w:r>
      <w:r w:rsidRPr="00877EA8">
        <w:rPr>
          <w:rFonts w:ascii="Arial" w:hAnsi="Arial" w:cs="Arial"/>
          <w:b/>
        </w:rPr>
        <w:t>открытый бассейн.</w:t>
      </w:r>
      <w:r w:rsidRPr="00877EA8">
        <w:rPr>
          <w:rFonts w:ascii="Arial" w:hAnsi="Arial" w:cs="Arial"/>
        </w:rPr>
        <w:t xml:space="preserve"> На территории и в номерах бесплатный </w:t>
      </w:r>
      <w:r w:rsidRPr="00877EA8">
        <w:rPr>
          <w:rFonts w:ascii="Arial" w:hAnsi="Arial" w:cs="Arial"/>
          <w:lang w:val="en-US"/>
        </w:rPr>
        <w:t>Wi</w:t>
      </w:r>
      <w:r w:rsidRPr="00877EA8">
        <w:rPr>
          <w:rFonts w:ascii="Arial" w:hAnsi="Arial" w:cs="Arial"/>
        </w:rPr>
        <w:t>-</w:t>
      </w:r>
      <w:r w:rsidRPr="00877EA8">
        <w:rPr>
          <w:rFonts w:ascii="Arial" w:hAnsi="Arial" w:cs="Arial"/>
          <w:lang w:val="en-US"/>
        </w:rPr>
        <w:t>Fi</w:t>
      </w:r>
      <w:r w:rsidRPr="00877EA8">
        <w:rPr>
          <w:rFonts w:ascii="Arial" w:hAnsi="Arial" w:cs="Arial"/>
        </w:rPr>
        <w:t xml:space="preserve">. </w:t>
      </w:r>
    </w:p>
    <w:p w14:paraId="2C037EBA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1D216ACE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  <w:r w:rsidRPr="00877EA8">
        <w:rPr>
          <w:rFonts w:ascii="Arial" w:hAnsi="Arial" w:cs="Arial"/>
          <w:b/>
          <w:bCs/>
          <w:color w:val="212121"/>
        </w:rPr>
        <w:t xml:space="preserve">   Проживание: </w:t>
      </w:r>
    </w:p>
    <w:p w14:paraId="260B3462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color w:val="212121"/>
        </w:rPr>
      </w:pPr>
      <w:r w:rsidRPr="00877EA8">
        <w:rPr>
          <w:rFonts w:ascii="Arial" w:hAnsi="Arial" w:cs="Arial"/>
          <w:b/>
          <w:bCs/>
          <w:color w:val="212121"/>
        </w:rPr>
        <w:t xml:space="preserve">на втором </w:t>
      </w:r>
      <w:proofErr w:type="gramStart"/>
      <w:r w:rsidRPr="00877EA8">
        <w:rPr>
          <w:rFonts w:ascii="Arial" w:hAnsi="Arial" w:cs="Arial"/>
          <w:b/>
          <w:bCs/>
          <w:color w:val="212121"/>
        </w:rPr>
        <w:t xml:space="preserve">этаже </w:t>
      </w:r>
      <w:r w:rsidRPr="00877EA8">
        <w:rPr>
          <w:rFonts w:ascii="Arial" w:hAnsi="Arial" w:cs="Arial"/>
          <w:color w:val="212121"/>
        </w:rPr>
        <w:t xml:space="preserve"> четыре</w:t>
      </w:r>
      <w:proofErr w:type="gramEnd"/>
      <w:r w:rsidRPr="00877EA8">
        <w:rPr>
          <w:rFonts w:ascii="Arial" w:hAnsi="Arial" w:cs="Arial"/>
          <w:color w:val="212121"/>
        </w:rPr>
        <w:t xml:space="preserve"> однокомнатных номера: 2-х местный (возможно одноместное размещение), 3-х  местный  либо 2-х местный расширенный  и 4-х, 5-ти местный. Все номера с удобствами: санузел с душевой кабинкой, телевизор, кондиционер и кухонный уголок (холодильник, мультиварка, электроплитка, электрочайник, набор посуды),</w:t>
      </w:r>
    </w:p>
    <w:p w14:paraId="16E55B63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77EF98E3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color w:val="212121"/>
        </w:rPr>
      </w:pPr>
      <w:r w:rsidRPr="00877EA8">
        <w:rPr>
          <w:rFonts w:ascii="Arial" w:hAnsi="Arial" w:cs="Arial"/>
          <w:b/>
          <w:bCs/>
          <w:color w:val="212121"/>
        </w:rPr>
        <w:t xml:space="preserve">на первом </w:t>
      </w:r>
      <w:proofErr w:type="gramStart"/>
      <w:r w:rsidRPr="00877EA8">
        <w:rPr>
          <w:rFonts w:ascii="Arial" w:hAnsi="Arial" w:cs="Arial"/>
          <w:b/>
          <w:bCs/>
          <w:color w:val="212121"/>
        </w:rPr>
        <w:t xml:space="preserve">этаже  </w:t>
      </w:r>
      <w:r w:rsidRPr="00877EA8">
        <w:rPr>
          <w:rFonts w:ascii="Arial" w:hAnsi="Arial" w:cs="Arial"/>
          <w:color w:val="212121"/>
        </w:rPr>
        <w:t>два</w:t>
      </w:r>
      <w:proofErr w:type="gramEnd"/>
      <w:r w:rsidRPr="00877EA8">
        <w:rPr>
          <w:rFonts w:ascii="Arial" w:hAnsi="Arial" w:cs="Arial"/>
          <w:color w:val="212121"/>
        </w:rPr>
        <w:t xml:space="preserve"> двухкомнатных номера с отдельной кухней (холодильник, мультиварка, электроплитка, электрочайник, набор посуды). В каждом номере санузел с душевой </w:t>
      </w:r>
      <w:proofErr w:type="gramStart"/>
      <w:r w:rsidRPr="00877EA8">
        <w:rPr>
          <w:rFonts w:ascii="Arial" w:hAnsi="Arial" w:cs="Arial"/>
          <w:color w:val="212121"/>
        </w:rPr>
        <w:t>кабиной  и</w:t>
      </w:r>
      <w:proofErr w:type="gramEnd"/>
      <w:r w:rsidRPr="00877EA8">
        <w:rPr>
          <w:rFonts w:ascii="Arial" w:hAnsi="Arial" w:cs="Arial"/>
          <w:color w:val="212121"/>
        </w:rPr>
        <w:t xml:space="preserve"> две спальные комнаты с телевизором и кондиционером. Для малышей предлагается детская кроватка, детские стульчики. Горячая вода -постоянно, уборка в номерах - самостоятельно, смена белья -1 раз в неделю. </w:t>
      </w:r>
      <w:r w:rsidRPr="00877EA8">
        <w:rPr>
          <w:rFonts w:ascii="Arial" w:hAnsi="Arial" w:cs="Arial"/>
          <w:b/>
          <w:color w:val="212121"/>
        </w:rPr>
        <w:t>На каждом этаже - микроволновка.</w:t>
      </w:r>
      <w:r w:rsidRPr="00877EA8">
        <w:rPr>
          <w:rFonts w:ascii="Arial" w:hAnsi="Arial" w:cs="Arial"/>
          <w:color w:val="212121"/>
        </w:rPr>
        <w:t xml:space="preserve"> Гости могут воспользоваться стиральной машиной за небольшую доплату.</w:t>
      </w:r>
    </w:p>
    <w:p w14:paraId="3DC937F2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6B7425F0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  <w:r w:rsidRPr="00877EA8">
        <w:rPr>
          <w:rFonts w:ascii="Arial" w:hAnsi="Arial" w:cs="Arial"/>
          <w:b/>
          <w:bCs/>
          <w:color w:val="212121"/>
        </w:rPr>
        <w:t xml:space="preserve">   Питание:</w:t>
      </w:r>
      <w:r w:rsidRPr="00877EA8">
        <w:rPr>
          <w:rFonts w:ascii="Arial" w:hAnsi="Arial" w:cs="Arial"/>
          <w:color w:val="212121"/>
        </w:rPr>
        <w:t xml:space="preserve"> в шаговой доступности несколько столовых и кафе. В них возможен </w:t>
      </w:r>
      <w:proofErr w:type="gramStart"/>
      <w:r w:rsidRPr="00877EA8">
        <w:rPr>
          <w:rFonts w:ascii="Arial" w:hAnsi="Arial" w:cs="Arial"/>
          <w:color w:val="212121"/>
        </w:rPr>
        <w:t>и  вариант</w:t>
      </w:r>
      <w:proofErr w:type="gramEnd"/>
      <w:r w:rsidRPr="00877EA8">
        <w:rPr>
          <w:rFonts w:ascii="Arial" w:hAnsi="Arial" w:cs="Arial"/>
          <w:color w:val="212121"/>
        </w:rPr>
        <w:t xml:space="preserve">   «еда на вынос», а покушать можно у себя на веранде или патио</w:t>
      </w:r>
      <w:r w:rsidRPr="00877EA8">
        <w:rPr>
          <w:rFonts w:ascii="Arial" w:hAnsi="Arial" w:cs="Arial"/>
          <w:b/>
          <w:bCs/>
          <w:color w:val="212121"/>
        </w:rPr>
        <w:t xml:space="preserve">. Желающие готовят еду сами, все условия для этого предоставлены, </w:t>
      </w:r>
      <w:r w:rsidRPr="00877EA8">
        <w:rPr>
          <w:rFonts w:ascii="Arial" w:hAnsi="Arial" w:cs="Arial"/>
          <w:bCs/>
          <w:color w:val="212121"/>
        </w:rPr>
        <w:t>продуктовый магазин напротив, недалеко супермаркет.</w:t>
      </w:r>
    </w:p>
    <w:p w14:paraId="61E05F06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77AA4650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color w:val="333333"/>
          <w:shd w:val="clear" w:color="auto" w:fill="FBFBFB"/>
        </w:rPr>
      </w:pPr>
      <w:r w:rsidRPr="00877EA8">
        <w:rPr>
          <w:rFonts w:ascii="Arial" w:hAnsi="Arial" w:cs="Arial"/>
          <w:b/>
          <w:bCs/>
          <w:color w:val="212121"/>
        </w:rPr>
        <w:t xml:space="preserve">   Пляж: </w:t>
      </w:r>
      <w:r w:rsidRPr="00877EA8">
        <w:rPr>
          <w:rFonts w:ascii="Arial" w:hAnsi="Arial" w:cs="Arial"/>
          <w:color w:val="212121"/>
        </w:rPr>
        <w:t>пляжи песчаные с перемолотым ракушечником в 8 мин ходьбы, чистая вода теплого Азовского моря с пологим входом</w:t>
      </w:r>
      <w:r w:rsidRPr="00877EA8">
        <w:rPr>
          <w:rFonts w:ascii="Arial" w:hAnsi="Arial" w:cs="Arial"/>
          <w:b/>
          <w:bCs/>
          <w:color w:val="212121"/>
        </w:rPr>
        <w:t>,</w:t>
      </w:r>
      <w:r w:rsidRPr="00877EA8">
        <w:rPr>
          <w:rFonts w:ascii="Arial" w:hAnsi="Arial" w:cs="Arial"/>
          <w:bCs/>
          <w:color w:val="212121"/>
        </w:rPr>
        <w:t xml:space="preserve"> р</w:t>
      </w:r>
      <w:r w:rsidRPr="00877EA8">
        <w:rPr>
          <w:rFonts w:ascii="Arial" w:hAnsi="Arial" w:cs="Arial"/>
          <w:color w:val="333333"/>
          <w:shd w:val="clear" w:color="auto" w:fill="FBFBFB"/>
        </w:rPr>
        <w:t xml:space="preserve">аботают водные аттракционы. </w:t>
      </w:r>
    </w:p>
    <w:p w14:paraId="5A5862CC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0BD31024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color w:val="212121"/>
          <w:shd w:val="clear" w:color="auto" w:fill="FFFFFF"/>
        </w:rPr>
      </w:pPr>
      <w:r w:rsidRPr="00877EA8">
        <w:rPr>
          <w:rFonts w:ascii="Arial" w:hAnsi="Arial" w:cs="Arial"/>
          <w:b/>
          <w:bCs/>
          <w:color w:val="212121"/>
        </w:rPr>
        <w:t xml:space="preserve">   Инфраструктура:</w:t>
      </w:r>
      <w:r w:rsidRPr="00877EA8">
        <w:rPr>
          <w:rFonts w:ascii="Arial" w:hAnsi="Arial" w:cs="Arial"/>
          <w:color w:val="212121"/>
        </w:rPr>
        <w:t xml:space="preserve"> в пешей доступности аквапарк, дельфинарий, зоопарк и парк аттракционов с колесом обозрения. Сфера услуг активно развивается- супермаркеты, множество кафе, мини-рынки,</w:t>
      </w:r>
      <w:r w:rsidRPr="00877EA8">
        <w:rPr>
          <w:rFonts w:ascii="Arial" w:hAnsi="Arial" w:cs="Arial"/>
          <w:color w:val="212121"/>
          <w:shd w:val="clear" w:color="auto" w:fill="FFFFFF"/>
        </w:rPr>
        <w:t xml:space="preserve"> где продаются фрукты и овощи местных фермеров. Желающие могут посетить озеро с лечебной грязью. Предлагаются экскурсии. Рядом- остановка маршрутного такси 105А в Темрюк.</w:t>
      </w:r>
    </w:p>
    <w:p w14:paraId="3B1EFB5D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bCs/>
          <w:color w:val="212121"/>
        </w:rPr>
      </w:pPr>
    </w:p>
    <w:p w14:paraId="2E9DE0CC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</w:rPr>
      </w:pPr>
      <w:r w:rsidRPr="00877EA8">
        <w:rPr>
          <w:rFonts w:ascii="Arial" w:hAnsi="Arial" w:cs="Arial"/>
          <w:b/>
          <w:bCs/>
          <w:color w:val="212121"/>
        </w:rPr>
        <w:t xml:space="preserve">   Рекомендация: </w:t>
      </w:r>
      <w:r w:rsidRPr="00877EA8">
        <w:rPr>
          <w:rFonts w:ascii="Arial" w:hAnsi="Arial" w:cs="Arial"/>
          <w:b/>
          <w:bCs/>
        </w:rPr>
        <w:t xml:space="preserve">отличное соотношение «ЦЕНА-КАЧЕСТВО», гибкость в вариантах размещения, возможность самостоятельного приготовления пищи, НОВЫЙ БАССЕЙН- отлично подойдет для всех гостей, ценящих эти качества при выборе места для отдыха. </w:t>
      </w:r>
    </w:p>
    <w:p w14:paraId="79C5CCEB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  <w:r w:rsidRPr="00877EA8">
        <w:rPr>
          <w:rFonts w:ascii="Arial" w:hAnsi="Arial" w:cs="Arial"/>
          <w:color w:val="212121"/>
        </w:rPr>
        <w:t xml:space="preserve"> </w:t>
      </w:r>
      <w:r w:rsidRPr="00877EA8">
        <w:rPr>
          <w:rFonts w:ascii="Arial" w:hAnsi="Arial" w:cs="Arial"/>
          <w:b/>
        </w:rPr>
        <w:t xml:space="preserve">      </w:t>
      </w:r>
    </w:p>
    <w:p w14:paraId="34535945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7C947651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668C01DA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242FEEED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5DEDAEB2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0253D023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646490A6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010E2A85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1781DE40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6C37FDFD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3B17B5DB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17A853D3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2FA48126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54FB4AD2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47724716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061DE6F2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44317E1F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sz w:val="28"/>
          <w:szCs w:val="28"/>
        </w:rPr>
      </w:pPr>
      <w:r w:rsidRPr="00877EA8"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</w:p>
    <w:p w14:paraId="39C04B8C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sz w:val="28"/>
          <w:szCs w:val="28"/>
        </w:rPr>
      </w:pPr>
    </w:p>
    <w:p w14:paraId="211EFCFF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  <w:sz w:val="28"/>
          <w:szCs w:val="28"/>
        </w:rPr>
      </w:pPr>
      <w:r w:rsidRPr="00877EA8">
        <w:rPr>
          <w:rFonts w:ascii="Arial" w:hAnsi="Arial" w:cs="Arial"/>
          <w:b/>
          <w:sz w:val="28"/>
          <w:szCs w:val="28"/>
        </w:rPr>
        <w:t xml:space="preserve">                                      Мини-гостиница «Изабелла»</w:t>
      </w:r>
    </w:p>
    <w:p w14:paraId="3CDC92E3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</w:p>
    <w:p w14:paraId="74FBD68B" w14:textId="77777777" w:rsidR="00877EA8" w:rsidRPr="00877EA8" w:rsidRDefault="00877EA8" w:rsidP="00877EA8">
      <w:pPr>
        <w:tabs>
          <w:tab w:val="left" w:pos="10206"/>
        </w:tabs>
        <w:autoSpaceDE/>
        <w:autoSpaceDN/>
        <w:ind w:left="-426"/>
        <w:jc w:val="both"/>
        <w:rPr>
          <w:rFonts w:ascii="Arial" w:hAnsi="Arial" w:cs="Arial"/>
          <w:b/>
        </w:rPr>
      </w:pPr>
      <w:r w:rsidRPr="00877EA8">
        <w:rPr>
          <w:rFonts w:ascii="Arial" w:hAnsi="Arial" w:cs="Arial"/>
          <w:b/>
          <w:sz w:val="22"/>
          <w:szCs w:val="22"/>
        </w:rPr>
        <w:t>Проживание (5,10,15 ночей), проезд</w:t>
      </w:r>
      <w:r w:rsidRPr="00877EA8">
        <w:rPr>
          <w:rFonts w:ascii="Arial" w:hAnsi="Arial" w:cs="Arial"/>
          <w:b/>
        </w:rPr>
        <w:t xml:space="preserve">                                    </w:t>
      </w:r>
      <w:r w:rsidRPr="00877EA8">
        <w:rPr>
          <w:rFonts w:ascii="Arial" w:hAnsi="Arial" w:cs="Arial"/>
          <w:b/>
          <w:sz w:val="21"/>
          <w:szCs w:val="21"/>
        </w:rPr>
        <w:t>Стоимость на одного человека, доллары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62"/>
        <w:gridCol w:w="1134"/>
        <w:gridCol w:w="1135"/>
        <w:gridCol w:w="1133"/>
        <w:gridCol w:w="1134"/>
        <w:gridCol w:w="1134"/>
        <w:gridCol w:w="1134"/>
        <w:gridCol w:w="1276"/>
      </w:tblGrid>
      <w:tr w:rsidR="00877EA8" w:rsidRPr="00877EA8" w14:paraId="4718F66E" w14:textId="77777777" w:rsidTr="002B1445">
        <w:trPr>
          <w:trHeight w:val="679"/>
        </w:trPr>
        <w:tc>
          <w:tcPr>
            <w:tcW w:w="311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288A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 xml:space="preserve">  ГРАФИК 2025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6B21801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Однокомнатный с удобствами</w:t>
            </w:r>
          </w:p>
          <w:p w14:paraId="7F3C550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и кухонным уголком, 2 этаж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8963FC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Двухкомнатный с удобствами и кухней,1 этаж</w:t>
            </w:r>
          </w:p>
        </w:tc>
      </w:tr>
      <w:tr w:rsidR="00877EA8" w:rsidRPr="00877EA8" w14:paraId="732CF445" w14:textId="77777777" w:rsidTr="002B1445">
        <w:tc>
          <w:tcPr>
            <w:tcW w:w="3119" w:type="dxa"/>
            <w:gridSpan w:val="2"/>
            <w:vMerge/>
            <w:shd w:val="clear" w:color="auto" w:fill="auto"/>
          </w:tcPr>
          <w:p w14:paraId="23B2A497" w14:textId="77777777" w:rsidR="00877EA8" w:rsidRPr="00877EA8" w:rsidRDefault="00877EA8" w:rsidP="00877EA8">
            <w:pPr>
              <w:autoSpaceDE/>
              <w:autoSpaceDN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610B6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2-х мест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00FF1A0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55964D7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2-х мест расширенный</w:t>
            </w:r>
          </w:p>
          <w:p w14:paraId="0225CC2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7F15F33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21942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3-х мест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0B3C711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8CBFEB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4-х,5-ти мест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34F7672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23D379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Одно местное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518B197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5DA4A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4-х местное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038194A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D2F735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5-ти местное </w:t>
            </w: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размеще</w:t>
            </w:r>
            <w:proofErr w:type="spellEnd"/>
          </w:p>
          <w:p w14:paraId="40680FA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77EA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ние</w:t>
            </w:r>
            <w:proofErr w:type="spellEnd"/>
          </w:p>
        </w:tc>
      </w:tr>
      <w:tr w:rsidR="00877EA8" w:rsidRPr="00877EA8" w14:paraId="1C1FD006" w14:textId="77777777" w:rsidTr="002B1445">
        <w:tc>
          <w:tcPr>
            <w:tcW w:w="1557" w:type="dxa"/>
            <w:shd w:val="clear" w:color="auto" w:fill="auto"/>
            <w:vAlign w:val="center"/>
          </w:tcPr>
          <w:p w14:paraId="1EA3F84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04.06-17.06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3785CF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09.06-22.06</w:t>
            </w:r>
          </w:p>
        </w:tc>
        <w:tc>
          <w:tcPr>
            <w:tcW w:w="1134" w:type="dxa"/>
            <w:shd w:val="clear" w:color="auto" w:fill="auto"/>
          </w:tcPr>
          <w:p w14:paraId="0B941B4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135" w:type="dxa"/>
            <w:shd w:val="clear" w:color="auto" w:fill="auto"/>
          </w:tcPr>
          <w:p w14:paraId="4BE7EDB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265</w:t>
            </w:r>
          </w:p>
        </w:tc>
        <w:tc>
          <w:tcPr>
            <w:tcW w:w="1133" w:type="dxa"/>
            <w:shd w:val="clear" w:color="auto" w:fill="auto"/>
          </w:tcPr>
          <w:p w14:paraId="1B97DE7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shd w:val="clear" w:color="auto" w:fill="auto"/>
          </w:tcPr>
          <w:p w14:paraId="2C3EA2F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14:paraId="79FFDEB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330</w:t>
            </w:r>
          </w:p>
        </w:tc>
        <w:tc>
          <w:tcPr>
            <w:tcW w:w="1134" w:type="dxa"/>
            <w:shd w:val="clear" w:color="auto" w:fill="auto"/>
          </w:tcPr>
          <w:p w14:paraId="680FD04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276" w:type="dxa"/>
            <w:shd w:val="clear" w:color="auto" w:fill="auto"/>
          </w:tcPr>
          <w:p w14:paraId="41B6C7E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235</w:t>
            </w:r>
          </w:p>
        </w:tc>
      </w:tr>
      <w:tr w:rsidR="00877EA8" w:rsidRPr="00877EA8" w14:paraId="564E1085" w14:textId="77777777" w:rsidTr="002B1445">
        <w:tc>
          <w:tcPr>
            <w:tcW w:w="1557" w:type="dxa"/>
            <w:shd w:val="clear" w:color="auto" w:fill="auto"/>
            <w:vAlign w:val="center"/>
          </w:tcPr>
          <w:p w14:paraId="0B7C274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04.06-22.06</w:t>
            </w:r>
          </w:p>
          <w:p w14:paraId="34FAE7D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15 ночей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89D0D4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09.06-27.06</w:t>
            </w:r>
          </w:p>
          <w:p w14:paraId="5C13456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15 ночей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9FD0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94D888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7B94B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4D2A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1FD8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8DC9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2986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285</w:t>
            </w:r>
          </w:p>
        </w:tc>
      </w:tr>
      <w:tr w:rsidR="00877EA8" w:rsidRPr="00877EA8" w14:paraId="23F15E40" w14:textId="77777777" w:rsidTr="002B1445">
        <w:tc>
          <w:tcPr>
            <w:tcW w:w="1557" w:type="dxa"/>
            <w:shd w:val="clear" w:color="auto" w:fill="auto"/>
            <w:vAlign w:val="center"/>
          </w:tcPr>
          <w:p w14:paraId="0BDC9B6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2941A2A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09.06-17.06</w:t>
            </w:r>
          </w:p>
          <w:p w14:paraId="5609559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 ночей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4ED1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A8CC3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AF6F0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AAC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F0C6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ACEE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FB8C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200</w:t>
            </w:r>
          </w:p>
        </w:tc>
      </w:tr>
      <w:tr w:rsidR="00877EA8" w:rsidRPr="00877EA8" w14:paraId="0231C1A0" w14:textId="77777777" w:rsidTr="002B1445">
        <w:tc>
          <w:tcPr>
            <w:tcW w:w="1557" w:type="dxa"/>
            <w:shd w:val="clear" w:color="auto" w:fill="auto"/>
            <w:vAlign w:val="center"/>
          </w:tcPr>
          <w:p w14:paraId="7DB9858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14.06-27.06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457D4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19.06-02.07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E45E8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10AD79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77FE0D4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5050E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C3DA94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335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493FB7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21A7D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240</w:t>
            </w:r>
          </w:p>
        </w:tc>
      </w:tr>
      <w:tr w:rsidR="00877EA8" w:rsidRPr="00877EA8" w14:paraId="724573DA" w14:textId="77777777" w:rsidTr="002B1445">
        <w:tc>
          <w:tcPr>
            <w:tcW w:w="1557" w:type="dxa"/>
            <w:shd w:val="clear" w:color="auto" w:fill="auto"/>
            <w:vAlign w:val="center"/>
          </w:tcPr>
          <w:p w14:paraId="49DDBFA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24.06-07.07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B0E9A8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29.06-12.07</w:t>
            </w:r>
          </w:p>
        </w:tc>
        <w:tc>
          <w:tcPr>
            <w:tcW w:w="1134" w:type="dxa"/>
            <w:vMerge/>
            <w:shd w:val="clear" w:color="auto" w:fill="auto"/>
          </w:tcPr>
          <w:p w14:paraId="5A4A04C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64A53B4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31E0D4F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57A37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7A10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58EF8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FEA803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877EA8" w:rsidRPr="00877EA8" w14:paraId="126AA31D" w14:textId="77777777" w:rsidTr="002B1445">
        <w:tc>
          <w:tcPr>
            <w:tcW w:w="1557" w:type="dxa"/>
            <w:shd w:val="clear" w:color="auto" w:fill="auto"/>
            <w:vAlign w:val="center"/>
          </w:tcPr>
          <w:p w14:paraId="6D7A630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04.07-17.07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B363F6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B2AA13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135" w:type="dxa"/>
            <w:shd w:val="clear" w:color="auto" w:fill="auto"/>
          </w:tcPr>
          <w:p w14:paraId="6D76A1A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133" w:type="dxa"/>
            <w:shd w:val="clear" w:color="auto" w:fill="auto"/>
          </w:tcPr>
          <w:p w14:paraId="7B25519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134" w:type="dxa"/>
            <w:shd w:val="clear" w:color="auto" w:fill="auto"/>
          </w:tcPr>
          <w:p w14:paraId="61B930A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14:paraId="188B71A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1134" w:type="dxa"/>
            <w:shd w:val="clear" w:color="auto" w:fill="auto"/>
          </w:tcPr>
          <w:p w14:paraId="38949D8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265</w:t>
            </w:r>
          </w:p>
        </w:tc>
        <w:tc>
          <w:tcPr>
            <w:tcW w:w="1276" w:type="dxa"/>
            <w:shd w:val="clear" w:color="auto" w:fill="auto"/>
          </w:tcPr>
          <w:p w14:paraId="386B961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</w:tr>
      <w:tr w:rsidR="00877EA8" w:rsidRPr="00877EA8" w14:paraId="6E55F7DD" w14:textId="77777777" w:rsidTr="002B1445">
        <w:tc>
          <w:tcPr>
            <w:tcW w:w="1557" w:type="dxa"/>
            <w:shd w:val="clear" w:color="auto" w:fill="auto"/>
            <w:vAlign w:val="center"/>
          </w:tcPr>
          <w:p w14:paraId="20005B7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48C0B19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09.07-22.07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A399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3004C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295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337B7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664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7B5E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9CE9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7138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</w:tr>
      <w:tr w:rsidR="00877EA8" w:rsidRPr="00877EA8" w14:paraId="75BAF5BF" w14:textId="77777777" w:rsidTr="002B1445">
        <w:tc>
          <w:tcPr>
            <w:tcW w:w="1557" w:type="dxa"/>
            <w:shd w:val="clear" w:color="auto" w:fill="auto"/>
            <w:vAlign w:val="center"/>
          </w:tcPr>
          <w:p w14:paraId="7312CBF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14.07-27.07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28F97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19.07-01.08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F604A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0A1D084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16D4746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83362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C0D3E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8F04A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B1BD6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255</w:t>
            </w:r>
          </w:p>
        </w:tc>
      </w:tr>
      <w:tr w:rsidR="00877EA8" w:rsidRPr="00877EA8" w14:paraId="08EC9F37" w14:textId="77777777" w:rsidTr="002B1445">
        <w:tc>
          <w:tcPr>
            <w:tcW w:w="1557" w:type="dxa"/>
            <w:shd w:val="clear" w:color="auto" w:fill="auto"/>
            <w:vAlign w:val="center"/>
          </w:tcPr>
          <w:p w14:paraId="2072937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24.07-06.08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690892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29.07-11.08</w:t>
            </w:r>
          </w:p>
        </w:tc>
        <w:tc>
          <w:tcPr>
            <w:tcW w:w="1134" w:type="dxa"/>
            <w:vMerge/>
            <w:shd w:val="clear" w:color="auto" w:fill="auto"/>
          </w:tcPr>
          <w:p w14:paraId="51EABB9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52A831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3AF2F16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23C82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C30BF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AEBD4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9F14C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877EA8" w:rsidRPr="00877EA8" w14:paraId="40FADD7A" w14:textId="77777777" w:rsidTr="002B1445">
        <w:tc>
          <w:tcPr>
            <w:tcW w:w="1557" w:type="dxa"/>
            <w:shd w:val="clear" w:color="auto" w:fill="auto"/>
            <w:vAlign w:val="center"/>
          </w:tcPr>
          <w:p w14:paraId="78A4A5B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03.08-16.08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F7577A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08.08-21.08</w:t>
            </w:r>
          </w:p>
        </w:tc>
        <w:tc>
          <w:tcPr>
            <w:tcW w:w="1134" w:type="dxa"/>
            <w:vMerge/>
            <w:shd w:val="clear" w:color="auto" w:fill="auto"/>
          </w:tcPr>
          <w:p w14:paraId="387C215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D1851D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7907636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7DC4F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F9B0C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FF06C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B4B7C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877EA8" w:rsidRPr="00877EA8" w14:paraId="075298CA" w14:textId="77777777" w:rsidTr="002B1445">
        <w:tc>
          <w:tcPr>
            <w:tcW w:w="1557" w:type="dxa"/>
            <w:shd w:val="clear" w:color="auto" w:fill="auto"/>
            <w:vAlign w:val="center"/>
          </w:tcPr>
          <w:p w14:paraId="730F742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13.08-26.08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2E7C60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A5981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6BC8B37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14:paraId="0D9A123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BA4EC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C1C7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8D506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5288A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877EA8" w:rsidRPr="00877EA8" w14:paraId="1EF869DD" w14:textId="77777777" w:rsidTr="002B1445">
        <w:tc>
          <w:tcPr>
            <w:tcW w:w="1557" w:type="dxa"/>
            <w:shd w:val="clear" w:color="auto" w:fill="auto"/>
            <w:vAlign w:val="center"/>
          </w:tcPr>
          <w:p w14:paraId="06BC307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C9CDA3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18.08-31.08</w:t>
            </w:r>
          </w:p>
        </w:tc>
        <w:tc>
          <w:tcPr>
            <w:tcW w:w="1134" w:type="dxa"/>
            <w:shd w:val="clear" w:color="auto" w:fill="auto"/>
          </w:tcPr>
          <w:p w14:paraId="286D442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135" w:type="dxa"/>
            <w:shd w:val="clear" w:color="auto" w:fill="auto"/>
          </w:tcPr>
          <w:p w14:paraId="02DC7EE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133" w:type="dxa"/>
            <w:shd w:val="clear" w:color="auto" w:fill="auto"/>
          </w:tcPr>
          <w:p w14:paraId="5FFC817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134" w:type="dxa"/>
            <w:shd w:val="clear" w:color="auto" w:fill="auto"/>
          </w:tcPr>
          <w:p w14:paraId="74FF722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134" w:type="dxa"/>
            <w:shd w:val="clear" w:color="auto" w:fill="auto"/>
          </w:tcPr>
          <w:p w14:paraId="06CAE3F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14:paraId="30982B3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276" w:type="dxa"/>
            <w:shd w:val="clear" w:color="auto" w:fill="auto"/>
          </w:tcPr>
          <w:p w14:paraId="58BE7E1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</w:tr>
      <w:tr w:rsidR="00877EA8" w:rsidRPr="00877EA8" w14:paraId="3E050088" w14:textId="77777777" w:rsidTr="002B1445">
        <w:tc>
          <w:tcPr>
            <w:tcW w:w="1557" w:type="dxa"/>
            <w:shd w:val="clear" w:color="auto" w:fill="auto"/>
            <w:vAlign w:val="center"/>
          </w:tcPr>
          <w:p w14:paraId="3B02028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23.08-05.09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727B43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93933D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135" w:type="dxa"/>
            <w:shd w:val="clear" w:color="auto" w:fill="auto"/>
          </w:tcPr>
          <w:p w14:paraId="1285953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133" w:type="dxa"/>
            <w:shd w:val="clear" w:color="auto" w:fill="auto"/>
          </w:tcPr>
          <w:p w14:paraId="29BB4DD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1134" w:type="dxa"/>
            <w:shd w:val="clear" w:color="auto" w:fill="auto"/>
          </w:tcPr>
          <w:p w14:paraId="11A5A3D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14:paraId="1A8B698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14:paraId="715CA55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276" w:type="dxa"/>
            <w:shd w:val="clear" w:color="auto" w:fill="auto"/>
          </w:tcPr>
          <w:p w14:paraId="0A3F6B5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240</w:t>
            </w:r>
          </w:p>
        </w:tc>
      </w:tr>
      <w:tr w:rsidR="00877EA8" w:rsidRPr="00877EA8" w14:paraId="56F232D0" w14:textId="77777777" w:rsidTr="002B1445">
        <w:tc>
          <w:tcPr>
            <w:tcW w:w="1557" w:type="dxa"/>
            <w:shd w:val="clear" w:color="auto" w:fill="auto"/>
            <w:vAlign w:val="center"/>
          </w:tcPr>
          <w:p w14:paraId="60F22FC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23.08-31.08</w:t>
            </w:r>
          </w:p>
          <w:p w14:paraId="461FE55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 ночей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0AE4B1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ACC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52C4EA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D315A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229C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215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0D7F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A75B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200</w:t>
            </w:r>
          </w:p>
        </w:tc>
      </w:tr>
      <w:tr w:rsidR="00877EA8" w:rsidRPr="00877EA8" w14:paraId="57B3DE62" w14:textId="77777777" w:rsidTr="002B1445">
        <w:tc>
          <w:tcPr>
            <w:tcW w:w="1557" w:type="dxa"/>
            <w:shd w:val="clear" w:color="auto" w:fill="auto"/>
            <w:vAlign w:val="center"/>
          </w:tcPr>
          <w:p w14:paraId="249426D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23.08-10.09</w:t>
            </w:r>
          </w:p>
          <w:p w14:paraId="62A3A2D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15 ночей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AAAA83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03E97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315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1218AB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345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D3B00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4C7B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DD89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C274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A93C6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285</w:t>
            </w:r>
          </w:p>
        </w:tc>
      </w:tr>
      <w:tr w:rsidR="00877EA8" w:rsidRPr="00877EA8" w14:paraId="20A3A576" w14:textId="77777777" w:rsidTr="002B1445">
        <w:tc>
          <w:tcPr>
            <w:tcW w:w="1557" w:type="dxa"/>
            <w:shd w:val="clear" w:color="auto" w:fill="auto"/>
            <w:vAlign w:val="center"/>
          </w:tcPr>
          <w:p w14:paraId="2A672C12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5312798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28.08-10.09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9C8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FA57A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02A55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E19D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1B35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98B2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B8D9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</w:tr>
      <w:tr w:rsidR="00877EA8" w:rsidRPr="00877EA8" w14:paraId="3DE4F0F4" w14:textId="77777777" w:rsidTr="002B1445">
        <w:tc>
          <w:tcPr>
            <w:tcW w:w="1557" w:type="dxa"/>
            <w:shd w:val="clear" w:color="auto" w:fill="auto"/>
            <w:vAlign w:val="center"/>
          </w:tcPr>
          <w:p w14:paraId="410F5DE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02.09-10.09</w:t>
            </w:r>
          </w:p>
          <w:p w14:paraId="0592766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 ночей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ED5478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28.08-05.09</w:t>
            </w:r>
          </w:p>
          <w:p w14:paraId="3726C8E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 ночей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F6609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7E3974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14:paraId="312F819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68C69C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3C3004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245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DE5A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39107C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195</w:t>
            </w:r>
          </w:p>
        </w:tc>
      </w:tr>
      <w:tr w:rsidR="00877EA8" w:rsidRPr="00877EA8" w14:paraId="3196CBB9" w14:textId="77777777" w:rsidTr="002B1445">
        <w:tc>
          <w:tcPr>
            <w:tcW w:w="1557" w:type="dxa"/>
            <w:shd w:val="clear" w:color="auto" w:fill="auto"/>
            <w:vAlign w:val="center"/>
          </w:tcPr>
          <w:p w14:paraId="12FCA44C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137C16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07.09-15.09</w:t>
            </w:r>
          </w:p>
          <w:p w14:paraId="5303D62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5 ночей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53A629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BE42AEB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3B4F55D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9CABC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763A72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AD02C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4F69B2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877EA8" w:rsidRPr="00877EA8" w14:paraId="2B378306" w14:textId="77777777" w:rsidTr="002B1445">
        <w:tc>
          <w:tcPr>
            <w:tcW w:w="1557" w:type="dxa"/>
            <w:shd w:val="clear" w:color="auto" w:fill="auto"/>
            <w:vAlign w:val="center"/>
          </w:tcPr>
          <w:p w14:paraId="01124E01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02.09-20.09</w:t>
            </w:r>
          </w:p>
          <w:p w14:paraId="36472F04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15 ночей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3E37E3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28.08-15.09</w:t>
            </w:r>
          </w:p>
          <w:p w14:paraId="296D565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15 ночей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67CC8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3DE67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330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BE3219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4DA00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C019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53A7F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1E8AA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280</w:t>
            </w:r>
          </w:p>
        </w:tc>
      </w:tr>
      <w:tr w:rsidR="00877EA8" w:rsidRPr="00877EA8" w14:paraId="67324DB9" w14:textId="77777777" w:rsidTr="002B1445">
        <w:tc>
          <w:tcPr>
            <w:tcW w:w="1557" w:type="dxa"/>
            <w:shd w:val="clear" w:color="auto" w:fill="auto"/>
            <w:vAlign w:val="center"/>
          </w:tcPr>
          <w:p w14:paraId="0BAA38AD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02.09-15.09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C4D00D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lang w:eastAsia="en-US"/>
              </w:rPr>
              <w:t>07.09-20.09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70B1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1E0F49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260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13A45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45787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E992E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749F5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D2A73" w14:textId="77777777" w:rsidR="00877EA8" w:rsidRPr="00877EA8" w:rsidRDefault="00877EA8" w:rsidP="00877EA8">
            <w:pPr>
              <w:autoSpaceDE/>
              <w:autoSpaceDN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  <w:r w:rsidRPr="00877EA8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230</w:t>
            </w:r>
          </w:p>
        </w:tc>
      </w:tr>
    </w:tbl>
    <w:p w14:paraId="0FDCAB25" w14:textId="77777777" w:rsidR="00877EA8" w:rsidRPr="00877EA8" w:rsidRDefault="00877EA8" w:rsidP="00877EA8">
      <w:pPr>
        <w:autoSpaceDE/>
        <w:autoSpaceDN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77EA8">
        <w:rPr>
          <w:rFonts w:ascii="Arial" w:eastAsia="Calibri" w:hAnsi="Arial" w:cs="Arial"/>
          <w:b/>
          <w:sz w:val="28"/>
          <w:szCs w:val="28"/>
          <w:lang w:eastAsia="en-US"/>
        </w:rPr>
        <w:t>Дети до 11,99 лет на основном месте минус 15 дол.</w:t>
      </w:r>
    </w:p>
    <w:p w14:paraId="1F9E645D" w14:textId="77777777" w:rsidR="00877EA8" w:rsidRPr="00877EA8" w:rsidRDefault="00877EA8" w:rsidP="00877EA8">
      <w:pPr>
        <w:autoSpaceDE/>
        <w:autoSpaceDN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77EA8">
        <w:rPr>
          <w:rFonts w:ascii="Arial" w:eastAsia="Calibri" w:hAnsi="Arial" w:cs="Arial"/>
          <w:b/>
          <w:sz w:val="28"/>
          <w:szCs w:val="28"/>
          <w:lang w:eastAsia="en-US"/>
        </w:rPr>
        <w:t xml:space="preserve">Дети </w:t>
      </w:r>
      <w:proofErr w:type="gramStart"/>
      <w:r w:rsidRPr="00877EA8">
        <w:rPr>
          <w:rFonts w:ascii="Arial" w:eastAsia="Calibri" w:hAnsi="Arial" w:cs="Arial"/>
          <w:b/>
          <w:sz w:val="28"/>
          <w:szCs w:val="28"/>
          <w:lang w:eastAsia="en-US"/>
        </w:rPr>
        <w:t>до  3</w:t>
      </w:r>
      <w:proofErr w:type="gramEnd"/>
      <w:r w:rsidRPr="00877EA8">
        <w:rPr>
          <w:rFonts w:ascii="Arial" w:eastAsia="Calibri" w:hAnsi="Arial" w:cs="Arial"/>
          <w:b/>
          <w:sz w:val="28"/>
          <w:szCs w:val="28"/>
          <w:lang w:eastAsia="en-US"/>
        </w:rPr>
        <w:t>-х лет без места с проездом – 125 дол.</w:t>
      </w:r>
    </w:p>
    <w:p w14:paraId="1A7D06EC" w14:textId="77777777" w:rsidR="00877EA8" w:rsidRPr="00877EA8" w:rsidRDefault="00877EA8" w:rsidP="00877EA8">
      <w:pPr>
        <w:autoSpaceDE/>
        <w:autoSpaceDN/>
        <w:jc w:val="center"/>
        <w:rPr>
          <w:rFonts w:ascii="Arial" w:hAnsi="Arial" w:cs="Arial"/>
          <w:b/>
          <w:iCs/>
          <w:sz w:val="28"/>
          <w:szCs w:val="28"/>
        </w:rPr>
      </w:pPr>
    </w:p>
    <w:p w14:paraId="497F5BFB" w14:textId="77777777" w:rsidR="00877EA8" w:rsidRPr="00877EA8" w:rsidRDefault="00877EA8" w:rsidP="00877EA8">
      <w:pPr>
        <w:autoSpaceDE/>
        <w:autoSpaceDN/>
        <w:jc w:val="both"/>
        <w:rPr>
          <w:rFonts w:ascii="Arial" w:hAnsi="Arial" w:cs="Arial"/>
          <w:b/>
          <w:iCs/>
          <w:sz w:val="22"/>
          <w:szCs w:val="22"/>
        </w:rPr>
      </w:pPr>
      <w:r w:rsidRPr="00877EA8">
        <w:rPr>
          <w:rFonts w:ascii="Arial" w:hAnsi="Arial" w:cs="Arial"/>
          <w:b/>
          <w:iCs/>
          <w:sz w:val="22"/>
          <w:szCs w:val="22"/>
        </w:rPr>
        <w:t xml:space="preserve">В стоимость включено:                                        </w:t>
      </w:r>
    </w:p>
    <w:p w14:paraId="35F89AA1" w14:textId="77777777" w:rsidR="00877EA8" w:rsidRPr="00877EA8" w:rsidRDefault="00877EA8" w:rsidP="00877EA8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77EA8">
        <w:rPr>
          <w:rFonts w:ascii="Arial" w:hAnsi="Arial" w:cs="Arial"/>
          <w:sz w:val="22"/>
          <w:szCs w:val="22"/>
        </w:rPr>
        <w:t xml:space="preserve"> проезд автобусом </w:t>
      </w:r>
      <w:proofErr w:type="spellStart"/>
      <w:r w:rsidRPr="00877EA8">
        <w:rPr>
          <w:rFonts w:ascii="Arial" w:hAnsi="Arial" w:cs="Arial"/>
          <w:sz w:val="22"/>
          <w:szCs w:val="22"/>
        </w:rPr>
        <w:t>туркласса</w:t>
      </w:r>
      <w:proofErr w:type="spellEnd"/>
    </w:p>
    <w:p w14:paraId="1D50E24A" w14:textId="77777777" w:rsidR="00877EA8" w:rsidRPr="00877EA8" w:rsidRDefault="00877EA8" w:rsidP="00877EA8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77EA8">
        <w:rPr>
          <w:rFonts w:ascii="Arial" w:hAnsi="Arial" w:cs="Arial"/>
          <w:sz w:val="22"/>
          <w:szCs w:val="22"/>
        </w:rPr>
        <w:t xml:space="preserve"> услуги сопровождающего</w:t>
      </w:r>
    </w:p>
    <w:p w14:paraId="4305F584" w14:textId="77777777" w:rsidR="00877EA8" w:rsidRPr="00877EA8" w:rsidRDefault="00877EA8" w:rsidP="00877EA8">
      <w:pPr>
        <w:numPr>
          <w:ilvl w:val="0"/>
          <w:numId w:val="29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77EA8">
        <w:rPr>
          <w:rFonts w:ascii="Arial" w:hAnsi="Arial" w:cs="Arial"/>
          <w:sz w:val="22"/>
          <w:szCs w:val="22"/>
        </w:rPr>
        <w:t xml:space="preserve"> проживание в номерах выбранной категории</w:t>
      </w:r>
    </w:p>
    <w:p w14:paraId="56A8B17A" w14:textId="77777777" w:rsidR="00877EA8" w:rsidRPr="00877EA8" w:rsidRDefault="00877EA8" w:rsidP="00877EA8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14:paraId="20AD7E13" w14:textId="77777777" w:rsidR="00877EA8" w:rsidRPr="00877EA8" w:rsidRDefault="00877EA8" w:rsidP="00877EA8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  <w:r w:rsidRPr="00877EA8">
        <w:rPr>
          <w:rFonts w:ascii="Arial" w:hAnsi="Arial" w:cs="Arial"/>
          <w:b/>
          <w:sz w:val="22"/>
          <w:szCs w:val="22"/>
        </w:rPr>
        <w:t xml:space="preserve">Дополнительно оплачивается: </w:t>
      </w:r>
    </w:p>
    <w:p w14:paraId="3ACA4FD5" w14:textId="40BB9A0D" w:rsidR="00877EA8" w:rsidRPr="00877EA8" w:rsidRDefault="00877EA8" w:rsidP="00877EA8">
      <w:pPr>
        <w:numPr>
          <w:ilvl w:val="0"/>
          <w:numId w:val="28"/>
        </w:numPr>
        <w:autoSpaceDE/>
        <w:autoSpaceDN/>
        <w:jc w:val="both"/>
        <w:rPr>
          <w:rFonts w:ascii="Arial" w:hAnsi="Arial" w:cs="Arial"/>
          <w:b/>
          <w:sz w:val="22"/>
          <w:szCs w:val="22"/>
        </w:rPr>
      </w:pPr>
      <w:r w:rsidRPr="00877EA8">
        <w:rPr>
          <w:rFonts w:ascii="Arial" w:hAnsi="Arial" w:cs="Arial"/>
          <w:sz w:val="22"/>
          <w:szCs w:val="22"/>
        </w:rPr>
        <w:t xml:space="preserve"> </w:t>
      </w:r>
      <w:r w:rsidRPr="00877EA8">
        <w:rPr>
          <w:rFonts w:ascii="Arial" w:hAnsi="Arial" w:cs="Arial"/>
          <w:b/>
          <w:sz w:val="22"/>
          <w:szCs w:val="22"/>
        </w:rPr>
        <w:t>комплекс туристических услуг взрослые– 1</w:t>
      </w:r>
      <w:r w:rsidR="009525D2">
        <w:rPr>
          <w:rFonts w:ascii="Arial" w:hAnsi="Arial" w:cs="Arial"/>
          <w:b/>
          <w:sz w:val="22"/>
          <w:szCs w:val="22"/>
        </w:rPr>
        <w:t>5</w:t>
      </w:r>
      <w:r w:rsidRPr="00877EA8">
        <w:rPr>
          <w:rFonts w:ascii="Arial" w:hAnsi="Arial" w:cs="Arial"/>
          <w:b/>
          <w:sz w:val="22"/>
          <w:szCs w:val="22"/>
        </w:rPr>
        <w:t>0,00 руб., дети до 1</w:t>
      </w:r>
      <w:r w:rsidR="009525D2">
        <w:rPr>
          <w:rFonts w:ascii="Arial" w:hAnsi="Arial" w:cs="Arial"/>
          <w:b/>
          <w:sz w:val="22"/>
          <w:szCs w:val="22"/>
        </w:rPr>
        <w:t>2</w:t>
      </w:r>
      <w:r w:rsidRPr="00877EA8">
        <w:rPr>
          <w:rFonts w:ascii="Arial" w:hAnsi="Arial" w:cs="Arial"/>
          <w:b/>
          <w:sz w:val="22"/>
          <w:szCs w:val="22"/>
        </w:rPr>
        <w:t xml:space="preserve"> лет- </w:t>
      </w:r>
      <w:r w:rsidR="009525D2">
        <w:rPr>
          <w:rFonts w:ascii="Arial" w:hAnsi="Arial" w:cs="Arial"/>
          <w:b/>
          <w:sz w:val="22"/>
          <w:szCs w:val="22"/>
        </w:rPr>
        <w:t>10</w:t>
      </w:r>
      <w:r w:rsidRPr="00877EA8">
        <w:rPr>
          <w:rFonts w:ascii="Arial" w:hAnsi="Arial" w:cs="Arial"/>
          <w:b/>
          <w:sz w:val="22"/>
          <w:szCs w:val="22"/>
        </w:rPr>
        <w:t>0,00 руб.</w:t>
      </w:r>
    </w:p>
    <w:p w14:paraId="7E65694E" w14:textId="77777777" w:rsidR="00877EA8" w:rsidRPr="00877EA8" w:rsidRDefault="00877EA8" w:rsidP="00877EA8">
      <w:pPr>
        <w:numPr>
          <w:ilvl w:val="0"/>
          <w:numId w:val="28"/>
        </w:num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77EA8">
        <w:rPr>
          <w:rFonts w:ascii="Arial" w:hAnsi="Arial" w:cs="Arial"/>
          <w:sz w:val="22"/>
          <w:szCs w:val="22"/>
        </w:rPr>
        <w:t xml:space="preserve"> обязательное наличие медицинской страховки.</w:t>
      </w:r>
    </w:p>
    <w:p w14:paraId="31C9E143" w14:textId="1385C7C1" w:rsidR="006F3BB2" w:rsidRPr="00E27F2A" w:rsidRDefault="006F3BB2" w:rsidP="008371C2">
      <w:pPr>
        <w:rPr>
          <w:sz w:val="2"/>
          <w:szCs w:val="2"/>
        </w:rPr>
      </w:pPr>
    </w:p>
    <w:sectPr w:rsidR="006F3BB2" w:rsidRPr="00E27F2A" w:rsidSect="00D273A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0EAC" w14:textId="77777777" w:rsidR="008C20BE" w:rsidRDefault="008C20BE" w:rsidP="007A1481">
      <w:r>
        <w:separator/>
      </w:r>
    </w:p>
  </w:endnote>
  <w:endnote w:type="continuationSeparator" w:id="0">
    <w:p w14:paraId="01D2DA15" w14:textId="77777777" w:rsidR="008C20BE" w:rsidRDefault="008C20BE" w:rsidP="007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69CE" w14:textId="77777777" w:rsidR="008C20BE" w:rsidRDefault="008C20BE" w:rsidP="007A1481">
      <w:r>
        <w:separator/>
      </w:r>
    </w:p>
  </w:footnote>
  <w:footnote w:type="continuationSeparator" w:id="0">
    <w:p w14:paraId="1E9DE341" w14:textId="77777777" w:rsidR="008C20BE" w:rsidRDefault="008C20BE" w:rsidP="007A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9F6"/>
    <w:multiLevelType w:val="hybridMultilevel"/>
    <w:tmpl w:val="D0B68104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424C66"/>
    <w:multiLevelType w:val="hybridMultilevel"/>
    <w:tmpl w:val="E756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4213"/>
    <w:multiLevelType w:val="multilevel"/>
    <w:tmpl w:val="06C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02F8"/>
    <w:multiLevelType w:val="multilevel"/>
    <w:tmpl w:val="039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0E4A"/>
    <w:multiLevelType w:val="multilevel"/>
    <w:tmpl w:val="99D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B0166"/>
    <w:multiLevelType w:val="hybridMultilevel"/>
    <w:tmpl w:val="A3C2DA0A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492A"/>
    <w:multiLevelType w:val="multilevel"/>
    <w:tmpl w:val="1C0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66B4B"/>
    <w:multiLevelType w:val="multilevel"/>
    <w:tmpl w:val="C1F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E3A99"/>
    <w:multiLevelType w:val="multilevel"/>
    <w:tmpl w:val="85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F10DC"/>
    <w:multiLevelType w:val="hybridMultilevel"/>
    <w:tmpl w:val="E9EEF502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4392B4A"/>
    <w:multiLevelType w:val="multilevel"/>
    <w:tmpl w:val="061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F12ED"/>
    <w:multiLevelType w:val="multilevel"/>
    <w:tmpl w:val="831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F2AB3"/>
    <w:multiLevelType w:val="multilevel"/>
    <w:tmpl w:val="A82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52425"/>
    <w:multiLevelType w:val="multilevel"/>
    <w:tmpl w:val="94C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41766"/>
    <w:multiLevelType w:val="hybridMultilevel"/>
    <w:tmpl w:val="A70C2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24449"/>
    <w:multiLevelType w:val="multilevel"/>
    <w:tmpl w:val="E20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57BB7"/>
    <w:multiLevelType w:val="multilevel"/>
    <w:tmpl w:val="C86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D112C"/>
    <w:multiLevelType w:val="hybridMultilevel"/>
    <w:tmpl w:val="F106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DFE"/>
    <w:multiLevelType w:val="multilevel"/>
    <w:tmpl w:val="FDC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21289"/>
    <w:multiLevelType w:val="multilevel"/>
    <w:tmpl w:val="7D5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30FC4"/>
    <w:multiLevelType w:val="multilevel"/>
    <w:tmpl w:val="1EF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63E50"/>
    <w:multiLevelType w:val="multilevel"/>
    <w:tmpl w:val="64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C21A2"/>
    <w:multiLevelType w:val="multilevel"/>
    <w:tmpl w:val="D46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3"/>
  </w:num>
  <w:num w:numId="5">
    <w:abstractNumId w:val="24"/>
  </w:num>
  <w:num w:numId="6">
    <w:abstractNumId w:val="6"/>
  </w:num>
  <w:num w:numId="7">
    <w:abstractNumId w:val="12"/>
  </w:num>
  <w:num w:numId="8">
    <w:abstractNumId w:val="0"/>
  </w:num>
  <w:num w:numId="9">
    <w:abstractNumId w:val="25"/>
  </w:num>
  <w:num w:numId="10">
    <w:abstractNumId w:val="21"/>
  </w:num>
  <w:num w:numId="11">
    <w:abstractNumId w:val="18"/>
  </w:num>
  <w:num w:numId="12">
    <w:abstractNumId w:val="1"/>
  </w:num>
  <w:num w:numId="13">
    <w:abstractNumId w:val="1"/>
  </w:num>
  <w:num w:numId="14">
    <w:abstractNumId w:val="8"/>
  </w:num>
  <w:num w:numId="15">
    <w:abstractNumId w:val="14"/>
  </w:num>
  <w:num w:numId="16">
    <w:abstractNumId w:val="9"/>
  </w:num>
  <w:num w:numId="17">
    <w:abstractNumId w:val="20"/>
  </w:num>
  <w:num w:numId="18">
    <w:abstractNumId w:val="3"/>
  </w:num>
  <w:num w:numId="19">
    <w:abstractNumId w:val="17"/>
  </w:num>
  <w:num w:numId="20">
    <w:abstractNumId w:val="5"/>
  </w:num>
  <w:num w:numId="21">
    <w:abstractNumId w:val="11"/>
  </w:num>
  <w:num w:numId="22">
    <w:abstractNumId w:val="22"/>
  </w:num>
  <w:num w:numId="23">
    <w:abstractNumId w:val="16"/>
  </w:num>
  <w:num w:numId="24">
    <w:abstractNumId w:val="19"/>
  </w:num>
  <w:num w:numId="25">
    <w:abstractNumId w:val="10"/>
  </w:num>
  <w:num w:numId="26">
    <w:abstractNumId w:val="23"/>
  </w:num>
  <w:num w:numId="27">
    <w:abstractNumId w:val="4"/>
  </w:num>
  <w:num w:numId="28">
    <w:abstractNumId w:val="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3433F"/>
    <w:rsid w:val="000448B6"/>
    <w:rsid w:val="0007090E"/>
    <w:rsid w:val="0007469B"/>
    <w:rsid w:val="00076621"/>
    <w:rsid w:val="000B56F1"/>
    <w:rsid w:val="000E4661"/>
    <w:rsid w:val="000E66B3"/>
    <w:rsid w:val="000F394E"/>
    <w:rsid w:val="0014201A"/>
    <w:rsid w:val="001429E0"/>
    <w:rsid w:val="00147418"/>
    <w:rsid w:val="001A66ED"/>
    <w:rsid w:val="001E5207"/>
    <w:rsid w:val="001E5BEF"/>
    <w:rsid w:val="00224821"/>
    <w:rsid w:val="00242860"/>
    <w:rsid w:val="00276EDC"/>
    <w:rsid w:val="00297ED1"/>
    <w:rsid w:val="002B0A36"/>
    <w:rsid w:val="002B63AB"/>
    <w:rsid w:val="002D1DD5"/>
    <w:rsid w:val="002F7CEF"/>
    <w:rsid w:val="003161FD"/>
    <w:rsid w:val="00371A1F"/>
    <w:rsid w:val="003C674F"/>
    <w:rsid w:val="003D0E2D"/>
    <w:rsid w:val="003D2BC9"/>
    <w:rsid w:val="003D2D80"/>
    <w:rsid w:val="003D3AA3"/>
    <w:rsid w:val="003D6EC3"/>
    <w:rsid w:val="00414AD9"/>
    <w:rsid w:val="00417CBA"/>
    <w:rsid w:val="004637E7"/>
    <w:rsid w:val="0052694B"/>
    <w:rsid w:val="00526A9F"/>
    <w:rsid w:val="0057013C"/>
    <w:rsid w:val="005C73FE"/>
    <w:rsid w:val="00614F69"/>
    <w:rsid w:val="0068477F"/>
    <w:rsid w:val="00684D11"/>
    <w:rsid w:val="0068537C"/>
    <w:rsid w:val="006B7491"/>
    <w:rsid w:val="006F3BB2"/>
    <w:rsid w:val="0073706C"/>
    <w:rsid w:val="00740D5C"/>
    <w:rsid w:val="00743E9D"/>
    <w:rsid w:val="00782B75"/>
    <w:rsid w:val="007A1481"/>
    <w:rsid w:val="007C0BC0"/>
    <w:rsid w:val="007D334E"/>
    <w:rsid w:val="007F3D2A"/>
    <w:rsid w:val="008131DD"/>
    <w:rsid w:val="008371C2"/>
    <w:rsid w:val="00877B35"/>
    <w:rsid w:val="00877EA8"/>
    <w:rsid w:val="00884AC1"/>
    <w:rsid w:val="0089613D"/>
    <w:rsid w:val="00897CB9"/>
    <w:rsid w:val="008A0F03"/>
    <w:rsid w:val="008A1BCB"/>
    <w:rsid w:val="008A61D3"/>
    <w:rsid w:val="008C20BE"/>
    <w:rsid w:val="008D6117"/>
    <w:rsid w:val="008D7A57"/>
    <w:rsid w:val="008F315B"/>
    <w:rsid w:val="008F6309"/>
    <w:rsid w:val="009009C5"/>
    <w:rsid w:val="0091665A"/>
    <w:rsid w:val="009525D2"/>
    <w:rsid w:val="00952EB7"/>
    <w:rsid w:val="00990BAA"/>
    <w:rsid w:val="009A1C43"/>
    <w:rsid w:val="009E65A5"/>
    <w:rsid w:val="00A27CA6"/>
    <w:rsid w:val="00A63264"/>
    <w:rsid w:val="00A71BC3"/>
    <w:rsid w:val="00A75AD6"/>
    <w:rsid w:val="00A85D87"/>
    <w:rsid w:val="00AA6560"/>
    <w:rsid w:val="00AB7DEB"/>
    <w:rsid w:val="00B1440D"/>
    <w:rsid w:val="00B15189"/>
    <w:rsid w:val="00B319A7"/>
    <w:rsid w:val="00B64FAF"/>
    <w:rsid w:val="00B71B2B"/>
    <w:rsid w:val="00B71FB4"/>
    <w:rsid w:val="00B77465"/>
    <w:rsid w:val="00B96946"/>
    <w:rsid w:val="00BB737F"/>
    <w:rsid w:val="00BB7C79"/>
    <w:rsid w:val="00BD16CF"/>
    <w:rsid w:val="00BD6FEF"/>
    <w:rsid w:val="00C17CF2"/>
    <w:rsid w:val="00C5157A"/>
    <w:rsid w:val="00C521CE"/>
    <w:rsid w:val="00CD2447"/>
    <w:rsid w:val="00CF3404"/>
    <w:rsid w:val="00CF7239"/>
    <w:rsid w:val="00D16DC6"/>
    <w:rsid w:val="00D273AC"/>
    <w:rsid w:val="00D31A64"/>
    <w:rsid w:val="00D47572"/>
    <w:rsid w:val="00D5589F"/>
    <w:rsid w:val="00D7620F"/>
    <w:rsid w:val="00D80525"/>
    <w:rsid w:val="00D8727A"/>
    <w:rsid w:val="00DF0B12"/>
    <w:rsid w:val="00DF4E9F"/>
    <w:rsid w:val="00E10A3F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EE3A13"/>
    <w:rsid w:val="00F17F98"/>
    <w:rsid w:val="00F73ED9"/>
    <w:rsid w:val="00FA6D5D"/>
    <w:rsid w:val="00FB38F4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3F4"/>
  <w15:chartTrackingRefBased/>
  <w15:docId w15:val="{08FB8498-153F-4D41-8B90-A6D554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4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481"/>
  </w:style>
  <w:style w:type="paragraph" w:styleId="a5">
    <w:name w:val="footer"/>
    <w:basedOn w:val="a"/>
    <w:link w:val="a6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481"/>
  </w:style>
  <w:style w:type="paragraph" w:styleId="a7">
    <w:name w:val="No Spacing"/>
    <w:uiPriority w:val="1"/>
    <w:qFormat/>
    <w:rsid w:val="007A14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ubtle Emphasis"/>
    <w:basedOn w:val="a0"/>
    <w:uiPriority w:val="19"/>
    <w:qFormat/>
    <w:rsid w:val="00C5157A"/>
    <w:rPr>
      <w:i/>
      <w:iCs/>
      <w:color w:val="404040" w:themeColor="text1" w:themeTint="BF"/>
    </w:rPr>
  </w:style>
  <w:style w:type="paragraph" w:customStyle="1" w:styleId="zagolovok">
    <w:name w:val="zagolovok"/>
    <w:basedOn w:val="a"/>
    <w:rsid w:val="00BD16C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B319A7"/>
    <w:pPr>
      <w:spacing w:after="200" w:line="276" w:lineRule="auto"/>
      <w:ind w:left="720"/>
      <w:contextualSpacing/>
    </w:pPr>
  </w:style>
  <w:style w:type="paragraph" w:styleId="aa">
    <w:name w:val="Title"/>
    <w:basedOn w:val="a"/>
    <w:link w:val="ab"/>
    <w:qFormat/>
    <w:rsid w:val="008F315B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8F3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3AA3"/>
  </w:style>
  <w:style w:type="character" w:customStyle="1" w:styleId="70">
    <w:name w:val="Заголовок 7 Знак"/>
    <w:basedOn w:val="a0"/>
    <w:link w:val="7"/>
    <w:uiPriority w:val="9"/>
    <w:semiHidden/>
    <w:rsid w:val="00DF0B1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DF0B1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F0B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0B1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6F3BB2"/>
  </w:style>
  <w:style w:type="character" w:styleId="af0">
    <w:name w:val="Strong"/>
    <w:basedOn w:val="a0"/>
    <w:uiPriority w:val="22"/>
    <w:qFormat/>
    <w:rsid w:val="007D33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7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0E466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E46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9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cp:lastPrinted>2024-02-13T16:20:00Z</cp:lastPrinted>
  <dcterms:created xsi:type="dcterms:W3CDTF">2025-10-15T13:34:00Z</dcterms:created>
  <dcterms:modified xsi:type="dcterms:W3CDTF">2025-10-15T13:34:00Z</dcterms:modified>
</cp:coreProperties>
</file>